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630A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630A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630A3">
        <w:rPr>
          <w:rFonts w:ascii="Corbel" w:hAnsi="Corbel"/>
          <w:b/>
          <w:bCs/>
          <w:sz w:val="24"/>
          <w:szCs w:val="24"/>
        </w:rPr>
        <w:tab/>
      </w:r>
      <w:r w:rsidR="00CD6897" w:rsidRPr="006630A3">
        <w:rPr>
          <w:rFonts w:ascii="Corbel" w:hAnsi="Corbel"/>
          <w:b/>
          <w:bCs/>
          <w:sz w:val="24"/>
          <w:szCs w:val="24"/>
        </w:rPr>
        <w:tab/>
      </w:r>
      <w:r w:rsidR="00CD6897" w:rsidRPr="006630A3">
        <w:rPr>
          <w:rFonts w:ascii="Corbel" w:hAnsi="Corbel"/>
          <w:b/>
          <w:bCs/>
          <w:sz w:val="24"/>
          <w:szCs w:val="24"/>
        </w:rPr>
        <w:tab/>
      </w:r>
      <w:r w:rsidR="00CD6897" w:rsidRPr="006630A3">
        <w:rPr>
          <w:rFonts w:ascii="Corbel" w:hAnsi="Corbel"/>
          <w:b/>
          <w:bCs/>
          <w:sz w:val="24"/>
          <w:szCs w:val="24"/>
        </w:rPr>
        <w:tab/>
      </w:r>
      <w:r w:rsidR="00CD6897" w:rsidRPr="006630A3">
        <w:rPr>
          <w:rFonts w:ascii="Corbel" w:hAnsi="Corbel"/>
          <w:b/>
          <w:bCs/>
          <w:sz w:val="24"/>
          <w:szCs w:val="24"/>
        </w:rPr>
        <w:tab/>
      </w:r>
      <w:r w:rsidR="00CD6897" w:rsidRPr="006630A3">
        <w:rPr>
          <w:rFonts w:ascii="Corbel" w:hAnsi="Corbel"/>
          <w:b/>
          <w:bCs/>
          <w:sz w:val="24"/>
          <w:szCs w:val="24"/>
        </w:rPr>
        <w:tab/>
      </w:r>
      <w:r w:rsidR="00D8678B" w:rsidRPr="006630A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630A3">
        <w:rPr>
          <w:rFonts w:ascii="Corbel" w:hAnsi="Corbel"/>
          <w:bCs/>
          <w:i/>
          <w:sz w:val="24"/>
          <w:szCs w:val="24"/>
        </w:rPr>
        <w:t>1.5</w:t>
      </w:r>
      <w:r w:rsidR="00D8678B" w:rsidRPr="006630A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630A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630A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630A3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630A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630A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630A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630A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630A3">
        <w:rPr>
          <w:rFonts w:ascii="Corbel" w:hAnsi="Corbel"/>
          <w:b/>
          <w:smallCaps/>
          <w:sz w:val="24"/>
          <w:szCs w:val="24"/>
        </w:rPr>
        <w:t xml:space="preserve"> </w:t>
      </w:r>
      <w:r w:rsidR="003E72EB" w:rsidRPr="006630A3">
        <w:rPr>
          <w:rFonts w:ascii="Corbel" w:hAnsi="Corbel"/>
          <w:b/>
          <w:smallCaps/>
          <w:sz w:val="24"/>
          <w:szCs w:val="24"/>
        </w:rPr>
        <w:t>2019 - 2021</w:t>
      </w:r>
      <w:r w:rsidR="0085747A" w:rsidRPr="006630A3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6630A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630A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630A3">
        <w:rPr>
          <w:rFonts w:ascii="Corbel" w:hAnsi="Corbel"/>
          <w:i/>
          <w:sz w:val="24"/>
          <w:szCs w:val="24"/>
        </w:rPr>
        <w:t>(skrajne daty</w:t>
      </w:r>
      <w:r w:rsidR="0085747A" w:rsidRPr="006630A3">
        <w:rPr>
          <w:rFonts w:ascii="Corbel" w:hAnsi="Corbel"/>
          <w:sz w:val="24"/>
          <w:szCs w:val="24"/>
        </w:rPr>
        <w:t>)</w:t>
      </w:r>
    </w:p>
    <w:p w:rsidR="00445970" w:rsidRPr="006630A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630A3">
        <w:rPr>
          <w:rFonts w:ascii="Corbel" w:hAnsi="Corbel"/>
          <w:sz w:val="24"/>
          <w:szCs w:val="24"/>
        </w:rPr>
        <w:tab/>
      </w:r>
      <w:r w:rsidRPr="006630A3">
        <w:rPr>
          <w:rFonts w:ascii="Corbel" w:hAnsi="Corbel"/>
          <w:sz w:val="24"/>
          <w:szCs w:val="24"/>
        </w:rPr>
        <w:tab/>
      </w:r>
      <w:r w:rsidRPr="006630A3">
        <w:rPr>
          <w:rFonts w:ascii="Corbel" w:hAnsi="Corbel"/>
          <w:sz w:val="24"/>
          <w:szCs w:val="24"/>
        </w:rPr>
        <w:tab/>
      </w:r>
      <w:r w:rsidRPr="006630A3">
        <w:rPr>
          <w:rFonts w:ascii="Corbel" w:hAnsi="Corbel"/>
          <w:sz w:val="24"/>
          <w:szCs w:val="24"/>
        </w:rPr>
        <w:tab/>
        <w:t xml:space="preserve">Rok akademicki   </w:t>
      </w:r>
      <w:r w:rsidR="003E72EB" w:rsidRPr="006630A3">
        <w:rPr>
          <w:rFonts w:ascii="Corbel" w:hAnsi="Corbel"/>
          <w:sz w:val="24"/>
          <w:szCs w:val="24"/>
        </w:rPr>
        <w:t>2019/20</w:t>
      </w:r>
      <w:r w:rsidR="00603990" w:rsidRPr="006630A3">
        <w:rPr>
          <w:rFonts w:ascii="Corbel" w:hAnsi="Corbel"/>
          <w:sz w:val="24"/>
          <w:szCs w:val="24"/>
        </w:rPr>
        <w:t>2</w:t>
      </w:r>
      <w:r w:rsidR="003E72EB" w:rsidRPr="006630A3">
        <w:rPr>
          <w:rFonts w:ascii="Corbel" w:hAnsi="Corbel"/>
          <w:sz w:val="24"/>
          <w:szCs w:val="24"/>
        </w:rPr>
        <w:t>0</w:t>
      </w:r>
    </w:p>
    <w:p w:rsidR="0085747A" w:rsidRPr="006630A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630A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630A3">
        <w:rPr>
          <w:rFonts w:ascii="Corbel" w:hAnsi="Corbel"/>
          <w:szCs w:val="24"/>
        </w:rPr>
        <w:t xml:space="preserve">1. </w:t>
      </w:r>
      <w:r w:rsidR="0085747A" w:rsidRPr="006630A3">
        <w:rPr>
          <w:rFonts w:ascii="Corbel" w:hAnsi="Corbel"/>
          <w:szCs w:val="24"/>
        </w:rPr>
        <w:t xml:space="preserve">Podstawowe </w:t>
      </w:r>
      <w:r w:rsidR="00445970" w:rsidRPr="006630A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630A3" w:rsidRDefault="001B57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Komputerowa analiza danych statystycznych</w:t>
            </w: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630A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630A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630A3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 w:rsidRPr="006630A3">
              <w:rPr>
                <w:rFonts w:ascii="Corbel" w:hAnsi="Corbel"/>
                <w:sz w:val="24"/>
                <w:szCs w:val="24"/>
              </w:rPr>
              <w:t>a</w:t>
            </w:r>
            <w:r w:rsidR="00C05F44" w:rsidRPr="006630A3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6630A3" w:rsidRDefault="006630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Nazwa jednostki realiz</w:t>
            </w:r>
            <w:r w:rsidRPr="006630A3">
              <w:rPr>
                <w:rFonts w:ascii="Corbel" w:hAnsi="Corbel"/>
                <w:sz w:val="24"/>
                <w:szCs w:val="24"/>
              </w:rPr>
              <w:t>u</w:t>
            </w:r>
            <w:r w:rsidRPr="006630A3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6630A3" w:rsidRDefault="006630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630A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D20EA" w:rsidRPr="006630A3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630A3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 w:rsidRPr="006630A3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630A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630A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630A3">
              <w:rPr>
                <w:rFonts w:ascii="Corbel" w:hAnsi="Corbel"/>
                <w:sz w:val="24"/>
                <w:szCs w:val="24"/>
              </w:rPr>
              <w:t>/y</w:t>
            </w:r>
            <w:r w:rsidRPr="006630A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630A3" w:rsidRDefault="006039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I rok/ II semestr</w:t>
            </w: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630A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630A3" w:rsidTr="00B819C8">
        <w:tc>
          <w:tcPr>
            <w:tcW w:w="2694" w:type="dxa"/>
            <w:vAlign w:val="center"/>
          </w:tcPr>
          <w:p w:rsidR="00923D7D" w:rsidRPr="006630A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630A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630A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6630A3" w:rsidTr="00B819C8">
        <w:tc>
          <w:tcPr>
            <w:tcW w:w="2694" w:type="dxa"/>
            <w:vAlign w:val="center"/>
          </w:tcPr>
          <w:p w:rsidR="0085747A" w:rsidRPr="006630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6630A3">
              <w:rPr>
                <w:rFonts w:ascii="Corbel" w:hAnsi="Corbel"/>
                <w:sz w:val="24"/>
                <w:szCs w:val="24"/>
              </w:rPr>
              <w:t>o</w:t>
            </w:r>
            <w:r w:rsidRPr="006630A3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6630A3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</w:tbl>
    <w:p w:rsidR="0085747A" w:rsidRPr="006630A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630A3">
        <w:rPr>
          <w:rFonts w:ascii="Corbel" w:hAnsi="Corbel"/>
          <w:sz w:val="24"/>
          <w:szCs w:val="24"/>
        </w:rPr>
        <w:t xml:space="preserve">* </w:t>
      </w:r>
      <w:r w:rsidRPr="006630A3">
        <w:rPr>
          <w:rFonts w:ascii="Corbel" w:hAnsi="Corbel"/>
          <w:i/>
          <w:sz w:val="24"/>
          <w:szCs w:val="24"/>
        </w:rPr>
        <w:t>-</w:t>
      </w:r>
      <w:r w:rsidR="00B90885" w:rsidRPr="006630A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630A3">
        <w:rPr>
          <w:rFonts w:ascii="Corbel" w:hAnsi="Corbel"/>
          <w:b w:val="0"/>
          <w:sz w:val="24"/>
          <w:szCs w:val="24"/>
        </w:rPr>
        <w:t>e,</w:t>
      </w:r>
      <w:r w:rsidRPr="006630A3">
        <w:rPr>
          <w:rFonts w:ascii="Corbel" w:hAnsi="Corbel"/>
          <w:i/>
          <w:sz w:val="24"/>
          <w:szCs w:val="24"/>
        </w:rPr>
        <w:t xml:space="preserve"> </w:t>
      </w:r>
      <w:r w:rsidRPr="006630A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630A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630A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630A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630A3">
        <w:rPr>
          <w:rFonts w:ascii="Corbel" w:hAnsi="Corbel"/>
          <w:sz w:val="24"/>
          <w:szCs w:val="24"/>
        </w:rPr>
        <w:t>1.</w:t>
      </w:r>
      <w:r w:rsidR="00E22FBC" w:rsidRPr="006630A3">
        <w:rPr>
          <w:rFonts w:ascii="Corbel" w:hAnsi="Corbel"/>
          <w:sz w:val="24"/>
          <w:szCs w:val="24"/>
        </w:rPr>
        <w:t>1</w:t>
      </w:r>
      <w:r w:rsidRPr="006630A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630A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630A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30A3">
              <w:rPr>
                <w:rFonts w:ascii="Corbel" w:hAnsi="Corbel"/>
                <w:szCs w:val="24"/>
              </w:rPr>
              <w:t>Semestr</w:t>
            </w:r>
          </w:p>
          <w:p w:rsidR="00015B8F" w:rsidRPr="006630A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30A3">
              <w:rPr>
                <w:rFonts w:ascii="Corbel" w:hAnsi="Corbel"/>
                <w:szCs w:val="24"/>
              </w:rPr>
              <w:t>(</w:t>
            </w:r>
            <w:r w:rsidR="00363F78" w:rsidRPr="006630A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30A3">
              <w:rPr>
                <w:rFonts w:ascii="Corbel" w:hAnsi="Corbel"/>
                <w:szCs w:val="24"/>
              </w:rPr>
              <w:t>Wykł</w:t>
            </w:r>
            <w:proofErr w:type="spellEnd"/>
            <w:r w:rsidRPr="006630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30A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30A3">
              <w:rPr>
                <w:rFonts w:ascii="Corbel" w:hAnsi="Corbel"/>
                <w:szCs w:val="24"/>
              </w:rPr>
              <w:t>Konw</w:t>
            </w:r>
            <w:proofErr w:type="spellEnd"/>
            <w:r w:rsidRPr="006630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30A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30A3">
              <w:rPr>
                <w:rFonts w:ascii="Corbel" w:hAnsi="Corbel"/>
                <w:szCs w:val="24"/>
              </w:rPr>
              <w:t>Sem</w:t>
            </w:r>
            <w:proofErr w:type="spellEnd"/>
            <w:r w:rsidRPr="006630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30A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30A3">
              <w:rPr>
                <w:rFonts w:ascii="Corbel" w:hAnsi="Corbel"/>
                <w:szCs w:val="24"/>
              </w:rPr>
              <w:t>Prakt</w:t>
            </w:r>
            <w:proofErr w:type="spellEnd"/>
            <w:r w:rsidRPr="006630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30A3">
              <w:rPr>
                <w:rFonts w:ascii="Corbel" w:hAnsi="Corbel"/>
                <w:szCs w:val="24"/>
              </w:rPr>
              <w:t>Inne (j</w:t>
            </w:r>
            <w:r w:rsidRPr="006630A3">
              <w:rPr>
                <w:rFonts w:ascii="Corbel" w:hAnsi="Corbel"/>
                <w:szCs w:val="24"/>
              </w:rPr>
              <w:t>a</w:t>
            </w:r>
            <w:r w:rsidRPr="006630A3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30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630A3">
              <w:rPr>
                <w:rFonts w:ascii="Corbel" w:hAnsi="Corbel"/>
                <w:b/>
                <w:szCs w:val="24"/>
              </w:rPr>
              <w:t>Liczba pkt</w:t>
            </w:r>
            <w:r w:rsidR="00B90885" w:rsidRPr="006630A3">
              <w:rPr>
                <w:rFonts w:ascii="Corbel" w:hAnsi="Corbel"/>
                <w:b/>
                <w:szCs w:val="24"/>
              </w:rPr>
              <w:t>.</w:t>
            </w:r>
            <w:r w:rsidRPr="006630A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630A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630A3" w:rsidRDefault="006039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437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30A3" w:rsidRDefault="00437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6630A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630A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630A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630A3">
        <w:rPr>
          <w:rFonts w:ascii="Corbel" w:hAnsi="Corbel"/>
          <w:smallCaps w:val="0"/>
          <w:szCs w:val="24"/>
        </w:rPr>
        <w:t>1.</w:t>
      </w:r>
      <w:r w:rsidR="00E22FBC" w:rsidRPr="006630A3">
        <w:rPr>
          <w:rFonts w:ascii="Corbel" w:hAnsi="Corbel"/>
          <w:smallCaps w:val="0"/>
          <w:szCs w:val="24"/>
        </w:rPr>
        <w:t>2</w:t>
      </w:r>
      <w:r w:rsidR="00F83B28" w:rsidRPr="006630A3">
        <w:rPr>
          <w:rFonts w:ascii="Corbel" w:hAnsi="Corbel"/>
          <w:smallCaps w:val="0"/>
          <w:szCs w:val="24"/>
        </w:rPr>
        <w:t>.</w:t>
      </w:r>
      <w:r w:rsidR="00F83B28" w:rsidRPr="006630A3">
        <w:rPr>
          <w:rFonts w:ascii="Corbel" w:hAnsi="Corbel"/>
          <w:smallCaps w:val="0"/>
          <w:szCs w:val="24"/>
        </w:rPr>
        <w:tab/>
      </w:r>
      <w:r w:rsidRPr="006630A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630A3" w:rsidRDefault="0060399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630A3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6630A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630A3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6630A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630A3">
        <w:rPr>
          <w:rFonts w:ascii="MS Gothic" w:eastAsia="MS Gothic" w:hAnsi="MS Gothic" w:cs="MS Gothic" w:hint="eastAsia"/>
          <w:b w:val="0"/>
          <w:szCs w:val="24"/>
        </w:rPr>
        <w:t>☐</w:t>
      </w:r>
      <w:r w:rsidRPr="006630A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630A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630A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30A3">
        <w:rPr>
          <w:rFonts w:ascii="Corbel" w:hAnsi="Corbel"/>
          <w:smallCaps w:val="0"/>
          <w:szCs w:val="24"/>
        </w:rPr>
        <w:t xml:space="preserve">1.3 </w:t>
      </w:r>
      <w:r w:rsidR="00F83B28" w:rsidRPr="006630A3">
        <w:rPr>
          <w:rFonts w:ascii="Corbel" w:hAnsi="Corbel"/>
          <w:smallCaps w:val="0"/>
          <w:szCs w:val="24"/>
        </w:rPr>
        <w:tab/>
      </w:r>
      <w:r w:rsidRPr="006630A3">
        <w:rPr>
          <w:rFonts w:ascii="Corbel" w:hAnsi="Corbel"/>
          <w:smallCaps w:val="0"/>
          <w:szCs w:val="24"/>
        </w:rPr>
        <w:t>For</w:t>
      </w:r>
      <w:r w:rsidR="00445970" w:rsidRPr="006630A3">
        <w:rPr>
          <w:rFonts w:ascii="Corbel" w:hAnsi="Corbel"/>
          <w:smallCaps w:val="0"/>
          <w:szCs w:val="24"/>
        </w:rPr>
        <w:t xml:space="preserve">ma zaliczenia przedmiotu </w:t>
      </w:r>
      <w:r w:rsidRPr="006630A3">
        <w:rPr>
          <w:rFonts w:ascii="Corbel" w:hAnsi="Corbel"/>
          <w:smallCaps w:val="0"/>
          <w:szCs w:val="24"/>
        </w:rPr>
        <w:t xml:space="preserve"> (z toku) </w:t>
      </w:r>
      <w:r w:rsidRPr="006630A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630A3" w:rsidRDefault="006039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630A3">
        <w:rPr>
          <w:rFonts w:ascii="Corbel" w:hAnsi="Corbel"/>
          <w:b w:val="0"/>
          <w:szCs w:val="24"/>
        </w:rPr>
        <w:t>Praca projektowa</w:t>
      </w:r>
    </w:p>
    <w:p w:rsidR="00E960BB" w:rsidRPr="006630A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630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30A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630A3" w:rsidTr="00745302">
        <w:tc>
          <w:tcPr>
            <w:tcW w:w="9670" w:type="dxa"/>
          </w:tcPr>
          <w:p w:rsidR="0085747A" w:rsidRPr="006630A3" w:rsidRDefault="004D289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program</w:t>
            </w:r>
            <w:r w:rsidR="005F0C1D"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Ex</w:t>
            </w:r>
            <w:r w:rsidR="00603990"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</w:t>
            </w:r>
          </w:p>
          <w:p w:rsidR="0085747A" w:rsidRPr="006630A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6630A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630A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30A3">
        <w:rPr>
          <w:rFonts w:ascii="Corbel" w:hAnsi="Corbel"/>
          <w:szCs w:val="24"/>
        </w:rPr>
        <w:t>3.</w:t>
      </w:r>
      <w:r w:rsidR="0085747A" w:rsidRPr="006630A3">
        <w:rPr>
          <w:rFonts w:ascii="Corbel" w:hAnsi="Corbel"/>
          <w:szCs w:val="24"/>
        </w:rPr>
        <w:t xml:space="preserve"> </w:t>
      </w:r>
      <w:r w:rsidR="00A84C85" w:rsidRPr="006630A3">
        <w:rPr>
          <w:rFonts w:ascii="Corbel" w:hAnsi="Corbel"/>
          <w:szCs w:val="24"/>
        </w:rPr>
        <w:t>cele, efekty uczenia się</w:t>
      </w:r>
      <w:r w:rsidR="0085747A" w:rsidRPr="006630A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630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630A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630A3">
        <w:rPr>
          <w:rFonts w:ascii="Corbel" w:hAnsi="Corbel"/>
          <w:sz w:val="24"/>
          <w:szCs w:val="24"/>
        </w:rPr>
        <w:t xml:space="preserve">3.1 </w:t>
      </w:r>
      <w:r w:rsidR="00C05F44" w:rsidRPr="006630A3">
        <w:rPr>
          <w:rFonts w:ascii="Corbel" w:hAnsi="Corbel"/>
          <w:sz w:val="24"/>
          <w:szCs w:val="24"/>
        </w:rPr>
        <w:t>Cele przedmiotu</w:t>
      </w:r>
    </w:p>
    <w:p w:rsidR="00F83B28" w:rsidRPr="006630A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630A3" w:rsidTr="00D101CA">
        <w:tc>
          <w:tcPr>
            <w:tcW w:w="844" w:type="dxa"/>
            <w:vAlign w:val="center"/>
          </w:tcPr>
          <w:p w:rsidR="0085747A" w:rsidRPr="006630A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6630A3" w:rsidRDefault="000E09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Umiejętność projektowania badań ankietowych</w:t>
            </w:r>
          </w:p>
        </w:tc>
      </w:tr>
      <w:tr w:rsidR="0085747A" w:rsidRPr="006630A3" w:rsidTr="00D101CA">
        <w:tc>
          <w:tcPr>
            <w:tcW w:w="844" w:type="dxa"/>
            <w:vAlign w:val="center"/>
          </w:tcPr>
          <w:p w:rsidR="0085747A" w:rsidRPr="006630A3" w:rsidRDefault="00D101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6630A3" w:rsidRDefault="00D10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Właściwy dobór metod statystycznych</w:t>
            </w:r>
          </w:p>
        </w:tc>
      </w:tr>
      <w:tr w:rsidR="0085747A" w:rsidRPr="006630A3" w:rsidTr="00D101CA">
        <w:tc>
          <w:tcPr>
            <w:tcW w:w="844" w:type="dxa"/>
            <w:vAlign w:val="center"/>
          </w:tcPr>
          <w:p w:rsidR="0085747A" w:rsidRPr="006630A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101CA" w:rsidRPr="006630A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85747A" w:rsidRPr="006630A3" w:rsidRDefault="00D10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Właściwe przedstawianie graficzne danych statystycznych</w:t>
            </w:r>
          </w:p>
        </w:tc>
      </w:tr>
      <w:tr w:rsidR="00D101CA" w:rsidRPr="006630A3" w:rsidTr="00D101C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1CA" w:rsidRPr="006630A3" w:rsidRDefault="00D101CA" w:rsidP="00B259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1CA" w:rsidRPr="006630A3" w:rsidRDefault="00D101CA" w:rsidP="00B259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30A3">
              <w:rPr>
                <w:rFonts w:ascii="Corbel" w:hAnsi="Corbel"/>
                <w:b w:val="0"/>
                <w:sz w:val="24"/>
                <w:szCs w:val="24"/>
              </w:rPr>
              <w:t>Formułowanie wniosków na podstawie przeprowadzonych analiz statystycznych</w:t>
            </w:r>
          </w:p>
        </w:tc>
      </w:tr>
    </w:tbl>
    <w:p w:rsidR="0085747A" w:rsidRPr="006630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630A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630A3">
        <w:rPr>
          <w:rFonts w:ascii="Corbel" w:hAnsi="Corbel"/>
          <w:b/>
          <w:sz w:val="24"/>
          <w:szCs w:val="24"/>
        </w:rPr>
        <w:t xml:space="preserve">3.2 </w:t>
      </w:r>
      <w:r w:rsidR="001D7B54" w:rsidRPr="006630A3">
        <w:rPr>
          <w:rFonts w:ascii="Corbel" w:hAnsi="Corbel"/>
          <w:b/>
          <w:sz w:val="24"/>
          <w:szCs w:val="24"/>
        </w:rPr>
        <w:t xml:space="preserve">Efekty </w:t>
      </w:r>
      <w:r w:rsidR="00C05F44" w:rsidRPr="006630A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630A3">
        <w:rPr>
          <w:rFonts w:ascii="Corbel" w:hAnsi="Corbel"/>
          <w:b/>
          <w:sz w:val="24"/>
          <w:szCs w:val="24"/>
        </w:rPr>
        <w:t>dla przedmiotu</w:t>
      </w:r>
      <w:r w:rsidR="00445970" w:rsidRPr="006630A3">
        <w:rPr>
          <w:rFonts w:ascii="Corbel" w:hAnsi="Corbel"/>
          <w:sz w:val="24"/>
          <w:szCs w:val="24"/>
        </w:rPr>
        <w:t xml:space="preserve"> </w:t>
      </w:r>
    </w:p>
    <w:p w:rsidR="001D7B54" w:rsidRPr="006630A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630A3" w:rsidTr="0016558F">
        <w:tc>
          <w:tcPr>
            <w:tcW w:w="1681" w:type="dxa"/>
            <w:vAlign w:val="center"/>
          </w:tcPr>
          <w:p w:rsidR="0085747A" w:rsidRPr="006630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630A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630A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506F1A" w:rsidRPr="006630A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6630A3" w:rsidRDefault="00506F1A" w:rsidP="00506F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6630A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6630A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630A3" w:rsidTr="0016558F">
        <w:tc>
          <w:tcPr>
            <w:tcW w:w="1681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6630A3" w:rsidRDefault="006E6445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Wymieni i opisze </w:t>
            </w:r>
            <w:r w:rsidR="00CE7AA9" w:rsidRPr="006630A3">
              <w:rPr>
                <w:rFonts w:ascii="Corbel" w:hAnsi="Corbel"/>
                <w:b w:val="0"/>
                <w:smallCaps w:val="0"/>
                <w:szCs w:val="24"/>
              </w:rPr>
              <w:t>pojęcia statystyczne konieczne do anal</w:t>
            </w:r>
            <w:r w:rsidR="00CE7AA9" w:rsidRPr="006630A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E7AA9" w:rsidRPr="006630A3">
              <w:rPr>
                <w:rFonts w:ascii="Corbel" w:hAnsi="Corbel"/>
                <w:b w:val="0"/>
                <w:smallCaps w:val="0"/>
                <w:szCs w:val="24"/>
              </w:rPr>
              <w:t>zy danych</w:t>
            </w:r>
          </w:p>
        </w:tc>
        <w:tc>
          <w:tcPr>
            <w:tcW w:w="1865" w:type="dxa"/>
          </w:tcPr>
          <w:p w:rsidR="0085747A" w:rsidRPr="006630A3" w:rsidRDefault="00FC2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6630A3" w:rsidTr="0016558F">
        <w:tc>
          <w:tcPr>
            <w:tcW w:w="1681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6630A3" w:rsidRDefault="00CE7AA9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Opisze zasady projektowania i prowadzenia badań stat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>stycznych w pedagogice oraz wybranych statystycznych metodach i narzędziach realizacji tych badań.</w:t>
            </w:r>
          </w:p>
        </w:tc>
        <w:tc>
          <w:tcPr>
            <w:tcW w:w="1865" w:type="dxa"/>
          </w:tcPr>
          <w:p w:rsidR="0085747A" w:rsidRPr="006630A3" w:rsidRDefault="00FC2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6630A3" w:rsidTr="0016558F">
        <w:tc>
          <w:tcPr>
            <w:tcW w:w="1681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 w:rsidRPr="006630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CE7AA9" w:rsidRPr="006630A3" w:rsidRDefault="00CE7AA9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Zaprojektuje i zrealizuje badania o charakterze empiryc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nym w obszarze pedagogiki. </w:t>
            </w:r>
          </w:p>
          <w:p w:rsidR="0085747A" w:rsidRPr="006630A3" w:rsidRDefault="0085747A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85747A" w:rsidRPr="006630A3" w:rsidRDefault="00FC2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6558F" w:rsidRPr="006630A3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6630A3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6630A3" w:rsidRDefault="009166AC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Dobierze narzędzia i metody statystyczne do analizy przeprowadzonych badań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6630A3" w:rsidRDefault="00FC229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6558F" w:rsidRPr="006630A3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6630A3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6630A3" w:rsidRDefault="002D63E2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Oceni dostępne źródła</w:t>
            </w:r>
            <w:r w:rsidR="003F260B"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 informacji z punktu widzenia prz</w:t>
            </w:r>
            <w:r w:rsidR="003F260B" w:rsidRPr="006630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260B" w:rsidRPr="006630A3">
              <w:rPr>
                <w:rFonts w:ascii="Corbel" w:hAnsi="Corbel"/>
                <w:b w:val="0"/>
                <w:smallCaps w:val="0"/>
                <w:szCs w:val="24"/>
              </w:rPr>
              <w:t>datności w przygotowaniu, przeprowadzeniu i analizie badań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6630A3" w:rsidRDefault="00FC229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6630A3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6630A3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6630A3" w:rsidRDefault="003F260B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Oceni stan swojej wiedzy na płaszczyźnie wykorzystania komputerów i programów komputerowych w analizie d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>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6630A3" w:rsidRDefault="00FC229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6630A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630A3">
        <w:rPr>
          <w:rFonts w:ascii="Corbel" w:hAnsi="Corbel"/>
          <w:b/>
          <w:sz w:val="24"/>
          <w:szCs w:val="24"/>
        </w:rPr>
        <w:t>3.3</w:t>
      </w:r>
      <w:r w:rsidR="001D7B54" w:rsidRPr="006630A3">
        <w:rPr>
          <w:rFonts w:ascii="Corbel" w:hAnsi="Corbel"/>
          <w:b/>
          <w:sz w:val="24"/>
          <w:szCs w:val="24"/>
        </w:rPr>
        <w:t xml:space="preserve"> </w:t>
      </w:r>
      <w:r w:rsidR="0085747A" w:rsidRPr="006630A3">
        <w:rPr>
          <w:rFonts w:ascii="Corbel" w:hAnsi="Corbel"/>
          <w:b/>
          <w:sz w:val="24"/>
          <w:szCs w:val="24"/>
        </w:rPr>
        <w:t>T</w:t>
      </w:r>
      <w:r w:rsidR="001D7B54" w:rsidRPr="006630A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630A3">
        <w:rPr>
          <w:rFonts w:ascii="Corbel" w:hAnsi="Corbel"/>
          <w:sz w:val="24"/>
          <w:szCs w:val="24"/>
        </w:rPr>
        <w:t xml:space="preserve">  </w:t>
      </w:r>
    </w:p>
    <w:p w:rsidR="0085747A" w:rsidRPr="006630A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30A3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630A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30A3" w:rsidTr="001001CD">
        <w:tc>
          <w:tcPr>
            <w:tcW w:w="9520" w:type="dxa"/>
          </w:tcPr>
          <w:p w:rsidR="0085747A" w:rsidRPr="006630A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630A3" w:rsidTr="001001CD">
        <w:tc>
          <w:tcPr>
            <w:tcW w:w="9520" w:type="dxa"/>
          </w:tcPr>
          <w:p w:rsidR="0085747A" w:rsidRPr="006630A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630A3" w:rsidTr="001001CD">
        <w:tc>
          <w:tcPr>
            <w:tcW w:w="9520" w:type="dxa"/>
          </w:tcPr>
          <w:p w:rsidR="0085747A" w:rsidRPr="006630A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630A3" w:rsidTr="001001CD">
        <w:tc>
          <w:tcPr>
            <w:tcW w:w="9520" w:type="dxa"/>
          </w:tcPr>
          <w:p w:rsidR="0085747A" w:rsidRPr="006630A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6630A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630A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30A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630A3">
        <w:rPr>
          <w:rFonts w:ascii="Corbel" w:hAnsi="Corbel"/>
          <w:sz w:val="24"/>
          <w:szCs w:val="24"/>
        </w:rPr>
        <w:t xml:space="preserve">, </w:t>
      </w:r>
      <w:r w:rsidRPr="006630A3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630A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30A3" w:rsidTr="001001CD">
        <w:tc>
          <w:tcPr>
            <w:tcW w:w="9520" w:type="dxa"/>
          </w:tcPr>
          <w:p w:rsidR="0085747A" w:rsidRPr="006630A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630A3" w:rsidTr="001001CD">
        <w:tc>
          <w:tcPr>
            <w:tcW w:w="9520" w:type="dxa"/>
          </w:tcPr>
          <w:p w:rsidR="0085747A" w:rsidRPr="006630A3" w:rsidRDefault="007B3A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Graficzna prezentacja zgromadzonego materiału liczbowego – budowa wykresów różnego typu za pomocą MS Excel</w:t>
            </w:r>
          </w:p>
        </w:tc>
      </w:tr>
      <w:tr w:rsidR="0085747A" w:rsidRPr="006630A3" w:rsidTr="001001CD">
        <w:tc>
          <w:tcPr>
            <w:tcW w:w="9520" w:type="dxa"/>
          </w:tcPr>
          <w:p w:rsidR="0085747A" w:rsidRPr="006630A3" w:rsidRDefault="007B3A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 xml:space="preserve">Obliczanie oraz interpretacja parametrów opisowych, tzw. statystyk-charakterystyk: miary położenia (średnia arytmetyczna, mediana, dominanta, kwartale); miary zmienności (obszar </w:t>
            </w:r>
            <w:r w:rsidRPr="006630A3">
              <w:rPr>
                <w:rFonts w:ascii="Corbel" w:hAnsi="Corbel"/>
                <w:sz w:val="24"/>
                <w:szCs w:val="24"/>
              </w:rPr>
              <w:lastRenderedPageBreak/>
              <w:t>zmienności, wariancja i odchylenie standardowe, odchylenie przeciętne, odchylenie ćwiar</w:t>
            </w:r>
            <w:r w:rsidRPr="006630A3">
              <w:rPr>
                <w:rFonts w:ascii="Corbel" w:hAnsi="Corbel"/>
                <w:sz w:val="24"/>
                <w:szCs w:val="24"/>
              </w:rPr>
              <w:t>t</w:t>
            </w:r>
            <w:r w:rsidRPr="006630A3">
              <w:rPr>
                <w:rFonts w:ascii="Corbel" w:hAnsi="Corbel"/>
                <w:sz w:val="24"/>
                <w:szCs w:val="24"/>
              </w:rPr>
              <w:t>kowe, współczynnik zmienności); miary asymetrii i koncentracji; wskaźniki struktury i ocena podobieństwa struktur</w:t>
            </w:r>
          </w:p>
        </w:tc>
      </w:tr>
      <w:tr w:rsidR="0085747A" w:rsidRPr="006630A3" w:rsidTr="001001CD">
        <w:tc>
          <w:tcPr>
            <w:tcW w:w="9520" w:type="dxa"/>
          </w:tcPr>
          <w:p w:rsidR="0085747A" w:rsidRPr="006630A3" w:rsidRDefault="000636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lastRenderedPageBreak/>
              <w:t>Hipotezy parametryczne: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</w:tbl>
    <w:p w:rsidR="0085747A" w:rsidRPr="006630A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630A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630A3">
        <w:rPr>
          <w:rFonts w:ascii="Corbel" w:hAnsi="Corbel"/>
          <w:smallCaps w:val="0"/>
          <w:szCs w:val="24"/>
        </w:rPr>
        <w:t>3.4 Metody dydaktyczne</w:t>
      </w:r>
      <w:r w:rsidRPr="006630A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630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630A3" w:rsidRDefault="00AD77D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630A3">
        <w:rPr>
          <w:rFonts w:ascii="Corbel" w:hAnsi="Corbel"/>
          <w:b w:val="0"/>
          <w:smallCaps w:val="0"/>
          <w:szCs w:val="24"/>
        </w:rPr>
        <w:t>Ćwiczenia: rozwiązywanie zadań, analiza przypadków, praca indywidualna, praca w grupach, dy</w:t>
      </w:r>
      <w:r w:rsidRPr="006630A3">
        <w:rPr>
          <w:rFonts w:ascii="Corbel" w:hAnsi="Corbel"/>
          <w:b w:val="0"/>
          <w:smallCaps w:val="0"/>
          <w:szCs w:val="24"/>
        </w:rPr>
        <w:t>s</w:t>
      </w:r>
      <w:r w:rsidRPr="006630A3">
        <w:rPr>
          <w:rFonts w:ascii="Corbel" w:hAnsi="Corbel"/>
          <w:b w:val="0"/>
          <w:smallCaps w:val="0"/>
          <w:szCs w:val="24"/>
        </w:rPr>
        <w:t>kusja</w:t>
      </w:r>
    </w:p>
    <w:p w:rsidR="00E960BB" w:rsidRPr="006630A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630A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630A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630A3">
        <w:rPr>
          <w:rFonts w:ascii="Corbel" w:hAnsi="Corbel"/>
          <w:smallCaps w:val="0"/>
          <w:szCs w:val="24"/>
        </w:rPr>
        <w:t xml:space="preserve">4. </w:t>
      </w:r>
      <w:r w:rsidR="0085747A" w:rsidRPr="006630A3">
        <w:rPr>
          <w:rFonts w:ascii="Corbel" w:hAnsi="Corbel"/>
          <w:smallCaps w:val="0"/>
          <w:szCs w:val="24"/>
        </w:rPr>
        <w:t>METODY I KRYTERIA OCENY</w:t>
      </w:r>
      <w:r w:rsidR="009F4610" w:rsidRPr="006630A3">
        <w:rPr>
          <w:rFonts w:ascii="Corbel" w:hAnsi="Corbel"/>
          <w:smallCaps w:val="0"/>
          <w:szCs w:val="24"/>
        </w:rPr>
        <w:t xml:space="preserve"> </w:t>
      </w:r>
    </w:p>
    <w:p w:rsidR="00923D7D" w:rsidRPr="006630A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630A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30A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630A3">
        <w:rPr>
          <w:rFonts w:ascii="Corbel" w:hAnsi="Corbel"/>
          <w:smallCaps w:val="0"/>
          <w:szCs w:val="24"/>
        </w:rPr>
        <w:t>uczenia się</w:t>
      </w:r>
    </w:p>
    <w:p w:rsidR="0085747A" w:rsidRPr="006630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630A3" w:rsidTr="00B74B1F">
        <w:tc>
          <w:tcPr>
            <w:tcW w:w="1962" w:type="dxa"/>
            <w:vAlign w:val="center"/>
          </w:tcPr>
          <w:p w:rsidR="0085747A" w:rsidRPr="006630A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6630A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630A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6630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6630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630A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630A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630A3" w:rsidTr="00B74B1F">
        <w:tc>
          <w:tcPr>
            <w:tcW w:w="1962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630A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630A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6630A3" w:rsidRDefault="001336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obserwacja w trakcie zajęć, odpowiedź ustna, praca projektowa</w:t>
            </w:r>
          </w:p>
        </w:tc>
        <w:tc>
          <w:tcPr>
            <w:tcW w:w="2117" w:type="dxa"/>
          </w:tcPr>
          <w:p w:rsidR="0085747A" w:rsidRPr="006630A3" w:rsidRDefault="001336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6630A3" w:rsidTr="00B74B1F">
        <w:tc>
          <w:tcPr>
            <w:tcW w:w="1962" w:type="dxa"/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obserwacja w trakcie zajęć, odpowiedź ustna, praca projektowa</w:t>
            </w:r>
          </w:p>
        </w:tc>
        <w:tc>
          <w:tcPr>
            <w:tcW w:w="2117" w:type="dxa"/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6630A3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630A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630A3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obserwacja w trakcie zajęć, odpowiedź ustna,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6630A3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obserwacja w trakcie zajęć, odpowiedź ustna,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6630A3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630A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630A3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obserwacja w trakcie zajęć, odpowiedź ustna,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6630A3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obserwacja w trakcie zajęć, odpowiedź ustna,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6630A3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0A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6630A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630A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30A3">
        <w:rPr>
          <w:rFonts w:ascii="Corbel" w:hAnsi="Corbel"/>
          <w:smallCaps w:val="0"/>
          <w:szCs w:val="24"/>
        </w:rPr>
        <w:t xml:space="preserve">4.2 </w:t>
      </w:r>
      <w:r w:rsidR="0085747A" w:rsidRPr="006630A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630A3">
        <w:rPr>
          <w:rFonts w:ascii="Corbel" w:hAnsi="Corbel"/>
          <w:smallCaps w:val="0"/>
          <w:szCs w:val="24"/>
        </w:rPr>
        <w:t xml:space="preserve"> </w:t>
      </w:r>
    </w:p>
    <w:p w:rsidR="00923D7D" w:rsidRPr="006630A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630A3" w:rsidTr="00923D7D">
        <w:tc>
          <w:tcPr>
            <w:tcW w:w="9670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6630A3" w:rsidRDefault="00671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Zaliczenie pracy projektowej, odpowiedzi ustne</w:t>
            </w:r>
            <w:r w:rsidR="001E6000"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6630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630A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630A3">
        <w:rPr>
          <w:rFonts w:ascii="Corbel" w:hAnsi="Corbel"/>
          <w:b/>
          <w:sz w:val="24"/>
          <w:szCs w:val="24"/>
        </w:rPr>
        <w:t xml:space="preserve">5. </w:t>
      </w:r>
      <w:r w:rsidR="00C61DC5" w:rsidRPr="006630A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630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630A3" w:rsidTr="003E1941">
        <w:tc>
          <w:tcPr>
            <w:tcW w:w="4962" w:type="dxa"/>
            <w:vAlign w:val="center"/>
          </w:tcPr>
          <w:p w:rsidR="0085747A" w:rsidRPr="006630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30A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630A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630A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630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30A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630A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630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630A3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6630A3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6630A3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6630A3" w:rsidTr="00923D7D">
        <w:tc>
          <w:tcPr>
            <w:tcW w:w="4962" w:type="dxa"/>
          </w:tcPr>
          <w:p w:rsidR="0085747A" w:rsidRPr="006630A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G</w:t>
            </w:r>
            <w:r w:rsidR="0085747A" w:rsidRPr="006630A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630A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630A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630A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630A3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630A3">
              <w:rPr>
                <w:rFonts w:ascii="Corbel" w:hAnsi="Corbel"/>
                <w:sz w:val="24"/>
                <w:szCs w:val="24"/>
              </w:rPr>
              <w:t> </w:t>
            </w:r>
            <w:r w:rsidR="0045729E" w:rsidRPr="006630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630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30A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630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6630A3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630A3" w:rsidTr="00923D7D">
        <w:tc>
          <w:tcPr>
            <w:tcW w:w="4962" w:type="dxa"/>
          </w:tcPr>
          <w:p w:rsidR="00C61DC5" w:rsidRPr="006630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630A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630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(u</w:t>
            </w:r>
            <w:r w:rsidR="001F0832" w:rsidRPr="006630A3">
              <w:rPr>
                <w:rFonts w:ascii="Corbel" w:hAnsi="Corbel"/>
                <w:sz w:val="24"/>
                <w:szCs w:val="24"/>
              </w:rPr>
              <w:t>dział w konsultacjach</w:t>
            </w:r>
            <w:r w:rsidRPr="006630A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6630A3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630A3" w:rsidTr="00923D7D">
        <w:tc>
          <w:tcPr>
            <w:tcW w:w="4962" w:type="dxa"/>
          </w:tcPr>
          <w:p w:rsidR="0071620A" w:rsidRPr="006630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6630A3">
              <w:rPr>
                <w:rFonts w:ascii="Corbel" w:hAnsi="Corbel"/>
                <w:sz w:val="24"/>
                <w:szCs w:val="24"/>
              </w:rPr>
              <w:t>n</w:t>
            </w:r>
            <w:r w:rsidRPr="006630A3">
              <w:rPr>
                <w:rFonts w:ascii="Corbel" w:hAnsi="Corbel"/>
                <w:sz w:val="24"/>
                <w:szCs w:val="24"/>
              </w:rPr>
              <w:lastRenderedPageBreak/>
              <w:t>ta</w:t>
            </w:r>
          </w:p>
          <w:p w:rsidR="001D19C8" w:rsidRPr="006630A3" w:rsidRDefault="001D19C8" w:rsidP="001D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1D19C8" w:rsidRPr="006630A3" w:rsidRDefault="001D19C8" w:rsidP="001D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6630A3" w:rsidRDefault="001D19C8" w:rsidP="001D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1D19C8" w:rsidRPr="006630A3" w:rsidRDefault="001D19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D19C8" w:rsidRPr="006630A3" w:rsidRDefault="001D19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03990" w:rsidRPr="006630A3" w:rsidRDefault="00603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10</w:t>
            </w:r>
          </w:p>
          <w:p w:rsidR="00603990" w:rsidRPr="006630A3" w:rsidRDefault="00603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15</w:t>
            </w:r>
          </w:p>
          <w:p w:rsidR="00C61DC5" w:rsidRPr="006630A3" w:rsidRDefault="00603990" w:rsidP="006039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6630A3" w:rsidTr="00923D7D">
        <w:tc>
          <w:tcPr>
            <w:tcW w:w="4962" w:type="dxa"/>
          </w:tcPr>
          <w:p w:rsidR="0085747A" w:rsidRPr="006630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6630A3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630A3" w:rsidTr="00923D7D">
        <w:tc>
          <w:tcPr>
            <w:tcW w:w="4962" w:type="dxa"/>
          </w:tcPr>
          <w:p w:rsidR="0085747A" w:rsidRPr="006630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630A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630A3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30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6630A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630A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630A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6630A3">
        <w:rPr>
          <w:rFonts w:ascii="Corbel" w:hAnsi="Corbel"/>
          <w:b w:val="0"/>
          <w:i/>
          <w:smallCaps w:val="0"/>
          <w:szCs w:val="24"/>
        </w:rPr>
        <w:t>n</w:t>
      </w:r>
      <w:r w:rsidR="00C61DC5" w:rsidRPr="006630A3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6630A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630A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30A3">
        <w:rPr>
          <w:rFonts w:ascii="Corbel" w:hAnsi="Corbel"/>
          <w:smallCaps w:val="0"/>
          <w:szCs w:val="24"/>
        </w:rPr>
        <w:t xml:space="preserve">6. </w:t>
      </w:r>
      <w:r w:rsidR="0085747A" w:rsidRPr="006630A3">
        <w:rPr>
          <w:rFonts w:ascii="Corbel" w:hAnsi="Corbel"/>
          <w:smallCaps w:val="0"/>
          <w:szCs w:val="24"/>
        </w:rPr>
        <w:t>PRAKTYKI ZAWO</w:t>
      </w:r>
      <w:r w:rsidR="009C1331" w:rsidRPr="006630A3">
        <w:rPr>
          <w:rFonts w:ascii="Corbel" w:hAnsi="Corbel"/>
          <w:smallCaps w:val="0"/>
          <w:szCs w:val="24"/>
        </w:rPr>
        <w:t>DOWE W RAMACH PRZEDMIOTU</w:t>
      </w:r>
    </w:p>
    <w:p w:rsidR="0085747A" w:rsidRPr="006630A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630A3" w:rsidTr="0071620A">
        <w:trPr>
          <w:trHeight w:val="397"/>
        </w:trPr>
        <w:tc>
          <w:tcPr>
            <w:tcW w:w="3544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630A3" w:rsidTr="0071620A">
        <w:trPr>
          <w:trHeight w:val="397"/>
        </w:trPr>
        <w:tc>
          <w:tcPr>
            <w:tcW w:w="3544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6630A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630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30A3">
        <w:rPr>
          <w:rFonts w:ascii="Corbel" w:hAnsi="Corbel"/>
          <w:smallCaps w:val="0"/>
          <w:szCs w:val="24"/>
        </w:rPr>
        <w:t xml:space="preserve">7. </w:t>
      </w:r>
      <w:r w:rsidR="0085747A" w:rsidRPr="006630A3">
        <w:rPr>
          <w:rFonts w:ascii="Corbel" w:hAnsi="Corbel"/>
          <w:smallCaps w:val="0"/>
          <w:szCs w:val="24"/>
        </w:rPr>
        <w:t>LITERATURA</w:t>
      </w:r>
      <w:r w:rsidRPr="006630A3">
        <w:rPr>
          <w:rFonts w:ascii="Corbel" w:hAnsi="Corbel"/>
          <w:smallCaps w:val="0"/>
          <w:szCs w:val="24"/>
        </w:rPr>
        <w:t xml:space="preserve"> </w:t>
      </w:r>
    </w:p>
    <w:p w:rsidR="00675843" w:rsidRPr="006630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630A3" w:rsidTr="0071620A">
        <w:trPr>
          <w:trHeight w:val="397"/>
        </w:trPr>
        <w:tc>
          <w:tcPr>
            <w:tcW w:w="7513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B4338" w:rsidRPr="006630A3" w:rsidRDefault="002B43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Sobczyk M., Statystyka opisowa, Wydawnictwo C.H. Beck, Warszawa 2010. Sobczyk M., Statystyka matematyczna, Wydawnictwo C.H. Beck, Warszawa 2010</w:t>
            </w:r>
          </w:p>
        </w:tc>
      </w:tr>
      <w:tr w:rsidR="0085747A" w:rsidRPr="006630A3" w:rsidTr="0071620A">
        <w:trPr>
          <w:trHeight w:val="397"/>
        </w:trPr>
        <w:tc>
          <w:tcPr>
            <w:tcW w:w="7513" w:type="dxa"/>
          </w:tcPr>
          <w:p w:rsidR="0085747A" w:rsidRPr="006630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0A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B4338" w:rsidRPr="006630A3" w:rsidRDefault="008177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2B4338"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uszniewicz</w:t>
            </w:r>
            <w:proofErr w:type="spellEnd"/>
            <w:r w:rsidR="002B4338" w:rsidRPr="00663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A.,, Metody wnioskowania statystycznego, PWE, Warszawa 2001</w:t>
            </w:r>
          </w:p>
        </w:tc>
      </w:tr>
    </w:tbl>
    <w:p w:rsidR="0085747A" w:rsidRPr="006630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630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630A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630A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630A3" w:rsidRPr="006630A3" w:rsidRDefault="006630A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6630A3" w:rsidRPr="006630A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7FA" w:rsidRDefault="00D007FA" w:rsidP="00C16ABF">
      <w:pPr>
        <w:spacing w:after="0" w:line="240" w:lineRule="auto"/>
      </w:pPr>
      <w:r>
        <w:separator/>
      </w:r>
    </w:p>
  </w:endnote>
  <w:endnote w:type="continuationSeparator" w:id="0">
    <w:p w:rsidR="00D007FA" w:rsidRDefault="00D007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7FA" w:rsidRDefault="00D007FA" w:rsidP="00C16ABF">
      <w:pPr>
        <w:spacing w:after="0" w:line="240" w:lineRule="auto"/>
      </w:pPr>
      <w:r>
        <w:separator/>
      </w:r>
    </w:p>
  </w:footnote>
  <w:footnote w:type="continuationSeparator" w:id="0">
    <w:p w:rsidR="00D007FA" w:rsidRDefault="00D007F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6E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AD"/>
    <w:rsid w:val="000F1C57"/>
    <w:rsid w:val="000F5615"/>
    <w:rsid w:val="000F7209"/>
    <w:rsid w:val="001001CD"/>
    <w:rsid w:val="00124BFF"/>
    <w:rsid w:val="0012560E"/>
    <w:rsid w:val="00127108"/>
    <w:rsid w:val="00133601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B575A"/>
    <w:rsid w:val="001D19C8"/>
    <w:rsid w:val="001D205D"/>
    <w:rsid w:val="001D657B"/>
    <w:rsid w:val="001D7B54"/>
    <w:rsid w:val="001E0209"/>
    <w:rsid w:val="001E6000"/>
    <w:rsid w:val="001F0832"/>
    <w:rsid w:val="001F2CA2"/>
    <w:rsid w:val="002144C0"/>
    <w:rsid w:val="0022477D"/>
    <w:rsid w:val="002278A9"/>
    <w:rsid w:val="002336F9"/>
    <w:rsid w:val="0024028F"/>
    <w:rsid w:val="00244ABC"/>
    <w:rsid w:val="00274FCB"/>
    <w:rsid w:val="00281FF2"/>
    <w:rsid w:val="002857DE"/>
    <w:rsid w:val="00291567"/>
    <w:rsid w:val="002A22BF"/>
    <w:rsid w:val="002A2389"/>
    <w:rsid w:val="002A671D"/>
    <w:rsid w:val="002B4338"/>
    <w:rsid w:val="002B4D55"/>
    <w:rsid w:val="002B5EA0"/>
    <w:rsid w:val="002B6119"/>
    <w:rsid w:val="002C1F06"/>
    <w:rsid w:val="002D3375"/>
    <w:rsid w:val="002D45C6"/>
    <w:rsid w:val="002D63E2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5A7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260B"/>
    <w:rsid w:val="003F38C0"/>
    <w:rsid w:val="00414E3C"/>
    <w:rsid w:val="0042244A"/>
    <w:rsid w:val="0042745A"/>
    <w:rsid w:val="00431D5C"/>
    <w:rsid w:val="004362C6"/>
    <w:rsid w:val="004372B9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893"/>
    <w:rsid w:val="004D5282"/>
    <w:rsid w:val="004E0587"/>
    <w:rsid w:val="004F1551"/>
    <w:rsid w:val="004F55A3"/>
    <w:rsid w:val="0050496F"/>
    <w:rsid w:val="00506F1A"/>
    <w:rsid w:val="00513B6F"/>
    <w:rsid w:val="00517C63"/>
    <w:rsid w:val="00526C94"/>
    <w:rsid w:val="00532818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0C1D"/>
    <w:rsid w:val="005F31D2"/>
    <w:rsid w:val="00603990"/>
    <w:rsid w:val="0061029B"/>
    <w:rsid w:val="00615A22"/>
    <w:rsid w:val="00617230"/>
    <w:rsid w:val="00621CE1"/>
    <w:rsid w:val="00627FC9"/>
    <w:rsid w:val="00647FA8"/>
    <w:rsid w:val="00650C5F"/>
    <w:rsid w:val="00654934"/>
    <w:rsid w:val="006620D9"/>
    <w:rsid w:val="006630A3"/>
    <w:rsid w:val="006711A6"/>
    <w:rsid w:val="00671958"/>
    <w:rsid w:val="00675843"/>
    <w:rsid w:val="00696477"/>
    <w:rsid w:val="006D050F"/>
    <w:rsid w:val="006D6139"/>
    <w:rsid w:val="006E5D65"/>
    <w:rsid w:val="006E644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51"/>
    <w:rsid w:val="00763BF1"/>
    <w:rsid w:val="00766FD4"/>
    <w:rsid w:val="0078168C"/>
    <w:rsid w:val="00787C2A"/>
    <w:rsid w:val="00790E27"/>
    <w:rsid w:val="007A4022"/>
    <w:rsid w:val="007A6E6E"/>
    <w:rsid w:val="007B3A42"/>
    <w:rsid w:val="007C3299"/>
    <w:rsid w:val="007C3BCC"/>
    <w:rsid w:val="007C4546"/>
    <w:rsid w:val="007D6E56"/>
    <w:rsid w:val="007F1652"/>
    <w:rsid w:val="007F4155"/>
    <w:rsid w:val="0081554D"/>
    <w:rsid w:val="0081707E"/>
    <w:rsid w:val="008177C9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0EA"/>
    <w:rsid w:val="008D3DFB"/>
    <w:rsid w:val="008E64F4"/>
    <w:rsid w:val="008F12C9"/>
    <w:rsid w:val="008F6E29"/>
    <w:rsid w:val="00916188"/>
    <w:rsid w:val="009166AC"/>
    <w:rsid w:val="00923D7D"/>
    <w:rsid w:val="009508DF"/>
    <w:rsid w:val="00950DAC"/>
    <w:rsid w:val="00954A07"/>
    <w:rsid w:val="00957B1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7DF"/>
    <w:rsid w:val="00AE1160"/>
    <w:rsid w:val="00AE203C"/>
    <w:rsid w:val="00AE2E74"/>
    <w:rsid w:val="00AE5FCB"/>
    <w:rsid w:val="00AF2C1E"/>
    <w:rsid w:val="00B00640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119"/>
    <w:rsid w:val="00C94B98"/>
    <w:rsid w:val="00CA2B96"/>
    <w:rsid w:val="00CA5089"/>
    <w:rsid w:val="00CB42CB"/>
    <w:rsid w:val="00CD6897"/>
    <w:rsid w:val="00CE5BAC"/>
    <w:rsid w:val="00CE7AA9"/>
    <w:rsid w:val="00CF25BE"/>
    <w:rsid w:val="00CF78ED"/>
    <w:rsid w:val="00D007FA"/>
    <w:rsid w:val="00D02B25"/>
    <w:rsid w:val="00D02EBA"/>
    <w:rsid w:val="00D03758"/>
    <w:rsid w:val="00D101CA"/>
    <w:rsid w:val="00D17C3C"/>
    <w:rsid w:val="00D26B2C"/>
    <w:rsid w:val="00D352C9"/>
    <w:rsid w:val="00D425B2"/>
    <w:rsid w:val="00D428D6"/>
    <w:rsid w:val="00D552B2"/>
    <w:rsid w:val="00D608D1"/>
    <w:rsid w:val="00D74119"/>
    <w:rsid w:val="00D7706D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C3A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67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29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3E689-BFD5-4B41-8126-ACC7EE37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2020-01-14T12:05:00Z</cp:lastPrinted>
  <dcterms:created xsi:type="dcterms:W3CDTF">2019-11-08T11:11:00Z</dcterms:created>
  <dcterms:modified xsi:type="dcterms:W3CDTF">2021-01-14T08:16:00Z</dcterms:modified>
</cp:coreProperties>
</file>